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A0" w:rsidRDefault="00D61DA0" w:rsidP="00D61DA0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temelju članka 10. Zakona o zaštiti od buke </w:t>
      </w:r>
      <w:r>
        <w:rPr>
          <w:rFonts w:ascii="Arial" w:hAnsi="Arial" w:cs="Arial"/>
          <w:i/>
          <w:sz w:val="22"/>
        </w:rPr>
        <w:t>(“Narodne novine“ broj 30/09, 55/13, 153/13, 41/16, 114/18 i 14/21)</w:t>
      </w:r>
      <w:r>
        <w:rPr>
          <w:rFonts w:ascii="Arial" w:hAnsi="Arial" w:cs="Arial"/>
          <w:sz w:val="22"/>
        </w:rPr>
        <w:t xml:space="preserve"> i članka 27. Statuta Grada Zadra </w:t>
      </w:r>
      <w:r>
        <w:rPr>
          <w:rFonts w:ascii="Arial" w:hAnsi="Arial" w:cs="Arial"/>
          <w:i/>
          <w:sz w:val="22"/>
        </w:rPr>
        <w:t xml:space="preserve">(“Glasnik Grada Zadra“ broj 9/09, 28/10, 3/13, 9/14, 2/15 – pročišćeni tekst, 3/18 i 7/18 – pročišćeni tekst, 15/19, 2/20, 3/21 i 14/23 – </w:t>
      </w:r>
      <w:proofErr w:type="spellStart"/>
      <w:r>
        <w:rPr>
          <w:rFonts w:ascii="Arial" w:hAnsi="Arial" w:cs="Arial"/>
          <w:i/>
          <w:sz w:val="22"/>
        </w:rPr>
        <w:t>pročićeni</w:t>
      </w:r>
      <w:proofErr w:type="spellEnd"/>
      <w:r>
        <w:rPr>
          <w:rFonts w:ascii="Arial" w:hAnsi="Arial" w:cs="Arial"/>
          <w:i/>
          <w:sz w:val="22"/>
        </w:rPr>
        <w:t xml:space="preserve"> tekst),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Gradsko vijeće Grada Zadra</w:t>
      </w:r>
      <w:r>
        <w:rPr>
          <w:rFonts w:ascii="Arial" w:hAnsi="Arial" w:cs="Arial"/>
          <w:sz w:val="22"/>
        </w:rPr>
        <w:t xml:space="preserve">, na ___ sjednici održanoj </w:t>
      </w:r>
      <w:r>
        <w:rPr>
          <w:rFonts w:ascii="Arial" w:hAnsi="Arial" w:cs="Arial"/>
          <w:b/>
          <w:sz w:val="22"/>
        </w:rPr>
        <w:t>__________________ 2024. godine</w:t>
      </w:r>
      <w:r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b/>
          <w:sz w:val="22"/>
        </w:rPr>
        <w:t>d o n o s i</w:t>
      </w:r>
      <w:r>
        <w:rPr>
          <w:rFonts w:ascii="Arial" w:hAnsi="Arial" w:cs="Arial"/>
          <w:sz w:val="22"/>
        </w:rPr>
        <w:t xml:space="preserve"> </w:t>
      </w:r>
    </w:p>
    <w:p w:rsidR="00D61DA0" w:rsidRDefault="00D61DA0" w:rsidP="00D61DA0">
      <w:pPr>
        <w:ind w:firstLine="708"/>
        <w:rPr>
          <w:rFonts w:ascii="Arial" w:hAnsi="Arial" w:cs="Arial"/>
          <w:sz w:val="22"/>
        </w:rPr>
      </w:pPr>
    </w:p>
    <w:p w:rsidR="00D61DA0" w:rsidRDefault="00D61DA0" w:rsidP="00D61DA0">
      <w:pPr>
        <w:spacing w:after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O D L U K U </w:t>
      </w:r>
    </w:p>
    <w:p w:rsidR="00D61DA0" w:rsidRDefault="00D61DA0" w:rsidP="00D61DA0">
      <w:pPr>
        <w:spacing w:after="0"/>
        <w:jc w:val="center"/>
        <w:rPr>
          <w:rFonts w:ascii="Arial" w:hAnsi="Arial" w:cs="Arial"/>
          <w:b/>
          <w:sz w:val="22"/>
        </w:rPr>
      </w:pPr>
    </w:p>
    <w:p w:rsidR="00D61DA0" w:rsidRDefault="00D61DA0" w:rsidP="00D61DA0">
      <w:pPr>
        <w:spacing w:after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o dopunama Odluke o lokacijama i uvjetima za održavanje javnih skupova</w:t>
      </w:r>
    </w:p>
    <w:p w:rsidR="00D61DA0" w:rsidRDefault="00D61DA0" w:rsidP="00D61DA0">
      <w:pPr>
        <w:spacing w:after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i manifestacija na području Grada Zadra </w:t>
      </w:r>
    </w:p>
    <w:p w:rsidR="00D61DA0" w:rsidRDefault="00D61DA0" w:rsidP="00D61DA0">
      <w:pPr>
        <w:spacing w:after="0"/>
        <w:jc w:val="center"/>
        <w:rPr>
          <w:rFonts w:ascii="Arial" w:hAnsi="Arial" w:cs="Arial"/>
          <w:b/>
          <w:sz w:val="22"/>
        </w:rPr>
      </w:pPr>
    </w:p>
    <w:p w:rsidR="00D61DA0" w:rsidRDefault="00D61DA0" w:rsidP="00D61DA0">
      <w:pPr>
        <w:jc w:val="center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Članak 1.</w:t>
      </w:r>
    </w:p>
    <w:p w:rsidR="00D61DA0" w:rsidRDefault="00D61DA0" w:rsidP="00D61DA0">
      <w:pPr>
        <w:ind w:firstLine="708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U Odluci o lokacijama i uvjetima za održavanje javnih skupova i manifestacija na području Grada Zadra („Glasnik Grada Zadra“ br. 8/23), u čla</w:t>
      </w:r>
      <w:r w:rsidR="000D087F">
        <w:rPr>
          <w:rFonts w:ascii="Arial" w:hAnsi="Arial" w:cs="Arial"/>
          <w:color w:val="000000" w:themeColor="text1"/>
          <w:sz w:val="22"/>
        </w:rPr>
        <w:t>nku 3. stavku prvom,  točki 1. i</w:t>
      </w:r>
      <w:r>
        <w:rPr>
          <w:rFonts w:ascii="Arial" w:hAnsi="Arial" w:cs="Arial"/>
          <w:color w:val="000000" w:themeColor="text1"/>
          <w:sz w:val="22"/>
        </w:rPr>
        <w:t>za riječi „POLJANA ŠIME BUDINIĆA“</w:t>
      </w:r>
      <w:r w:rsidR="000D087F">
        <w:rPr>
          <w:rFonts w:ascii="Arial" w:hAnsi="Arial" w:cs="Arial"/>
          <w:color w:val="000000" w:themeColor="text1"/>
          <w:sz w:val="22"/>
        </w:rPr>
        <w:t xml:space="preserve"> stavlja se zarez i</w:t>
      </w:r>
      <w:r>
        <w:rPr>
          <w:rFonts w:ascii="Arial" w:hAnsi="Arial" w:cs="Arial"/>
          <w:color w:val="000000" w:themeColor="text1"/>
          <w:sz w:val="22"/>
        </w:rPr>
        <w:t xml:space="preserve"> dodaju se riječi:</w:t>
      </w:r>
    </w:p>
    <w:p w:rsidR="00D61DA0" w:rsidRDefault="00D61DA0" w:rsidP="000D087F">
      <w:pPr>
        <w:ind w:firstLine="708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„ATR</w:t>
      </w:r>
      <w:r w:rsidR="000D087F">
        <w:rPr>
          <w:rFonts w:ascii="Arial" w:hAnsi="Arial" w:cs="Arial"/>
          <w:color w:val="000000" w:themeColor="text1"/>
          <w:sz w:val="22"/>
        </w:rPr>
        <w:t>I</w:t>
      </w:r>
      <w:r>
        <w:rPr>
          <w:rFonts w:ascii="Arial" w:hAnsi="Arial" w:cs="Arial"/>
          <w:color w:val="000000" w:themeColor="text1"/>
          <w:sz w:val="22"/>
        </w:rPr>
        <w:t>J PALAČE CEDULIN, STARA PIJACA NA TRŽNICI</w:t>
      </w:r>
      <w:r w:rsidR="000D087F">
        <w:rPr>
          <w:rFonts w:ascii="Arial" w:hAnsi="Arial" w:cs="Arial"/>
          <w:color w:val="000000" w:themeColor="text1"/>
          <w:sz w:val="22"/>
        </w:rPr>
        <w:t>, PROSTOR MUZEJA ANTIČKOG STAKLA “.</w:t>
      </w:r>
    </w:p>
    <w:p w:rsidR="00D61DA0" w:rsidRDefault="00D61DA0" w:rsidP="00D61DA0">
      <w:pPr>
        <w:jc w:val="center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 xml:space="preserve">Članak 2. </w:t>
      </w:r>
    </w:p>
    <w:p w:rsidR="00D61DA0" w:rsidRDefault="00D61DA0" w:rsidP="00D61DA0">
      <w:pPr>
        <w:spacing w:after="0"/>
        <w:ind w:firstLine="708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Sve ostale odredbe osnovne Odluke ostaju nepromijenjene.</w:t>
      </w:r>
    </w:p>
    <w:p w:rsidR="00D61DA0" w:rsidRDefault="00D61DA0" w:rsidP="00D61DA0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D61DA0" w:rsidRDefault="00D61DA0" w:rsidP="00D61DA0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Članak 3.</w:t>
      </w:r>
    </w:p>
    <w:p w:rsidR="00D61DA0" w:rsidRDefault="00D61DA0" w:rsidP="00D61DA0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Ova Odluka stupa na snagu osmog dana od dana objave u „Glasniku Grada Zadra“.</w:t>
      </w:r>
    </w:p>
    <w:p w:rsidR="00D61DA0" w:rsidRDefault="00D61DA0" w:rsidP="00D61DA0">
      <w:pPr>
        <w:spacing w:after="0"/>
        <w:rPr>
          <w:rFonts w:ascii="Arial" w:hAnsi="Arial" w:cs="Arial"/>
          <w:b/>
          <w:sz w:val="20"/>
        </w:rPr>
      </w:pPr>
    </w:p>
    <w:p w:rsidR="00D61DA0" w:rsidRDefault="00D61DA0" w:rsidP="00D61DA0">
      <w:pPr>
        <w:spacing w:after="0"/>
        <w:rPr>
          <w:rFonts w:ascii="Arial" w:hAnsi="Arial" w:cs="Arial"/>
          <w:b/>
          <w:sz w:val="20"/>
        </w:rPr>
      </w:pPr>
    </w:p>
    <w:p w:rsidR="00D61DA0" w:rsidRDefault="00D61DA0" w:rsidP="00D61DA0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KLASA</w:t>
      </w:r>
      <w:r>
        <w:rPr>
          <w:rFonts w:ascii="Arial" w:hAnsi="Arial" w:cs="Arial"/>
          <w:sz w:val="20"/>
        </w:rPr>
        <w:t>: 351-01/23-01/04</w:t>
      </w:r>
    </w:p>
    <w:p w:rsidR="00D61DA0" w:rsidRDefault="00D61DA0" w:rsidP="00D61DA0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URBROJ:</w:t>
      </w:r>
      <w:r>
        <w:rPr>
          <w:rFonts w:ascii="Arial" w:hAnsi="Arial" w:cs="Arial"/>
          <w:sz w:val="20"/>
        </w:rPr>
        <w:t xml:space="preserve"> 2198/01-1-24-</w:t>
      </w:r>
      <w:r w:rsidR="00CD60A7">
        <w:rPr>
          <w:rFonts w:ascii="Arial" w:hAnsi="Arial" w:cs="Arial"/>
          <w:sz w:val="20"/>
        </w:rPr>
        <w:t>9</w:t>
      </w:r>
      <w:bookmarkStart w:id="0" w:name="_GoBack"/>
      <w:bookmarkEnd w:id="0"/>
    </w:p>
    <w:p w:rsidR="00D61DA0" w:rsidRDefault="000D087F" w:rsidP="00D61DA0">
      <w:p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Zadar, </w:t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 w:rsidR="00D61DA0">
        <w:rPr>
          <w:rFonts w:ascii="Arial" w:hAnsi="Arial" w:cs="Arial"/>
          <w:sz w:val="22"/>
        </w:rPr>
        <w:t xml:space="preserve">                                              </w:t>
      </w:r>
    </w:p>
    <w:p w:rsidR="00D61DA0" w:rsidRDefault="00D61DA0" w:rsidP="00D61DA0">
      <w:pPr>
        <w:spacing w:line="240" w:lineRule="auto"/>
        <w:rPr>
          <w:rFonts w:ascii="Arial" w:hAnsi="Arial" w:cs="Arial"/>
          <w:sz w:val="22"/>
        </w:rPr>
      </w:pPr>
    </w:p>
    <w:p w:rsidR="00D61DA0" w:rsidRDefault="00D61DA0" w:rsidP="00D61DA0">
      <w:pPr>
        <w:spacing w:line="240" w:lineRule="auto"/>
        <w:ind w:left="2124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</w:t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b/>
          <w:sz w:val="22"/>
        </w:rPr>
        <w:t xml:space="preserve"> GRADSKO VIJEĆE GRADA ZADRA</w:t>
      </w:r>
    </w:p>
    <w:p w:rsidR="00D61DA0" w:rsidRDefault="00D61DA0" w:rsidP="00D61DA0">
      <w:pPr>
        <w:spacing w:line="24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PREDSJEDNIK</w:t>
      </w:r>
    </w:p>
    <w:p w:rsidR="00D61DA0" w:rsidRDefault="00D61DA0" w:rsidP="00D61DA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Marko Vučetić</w:t>
      </w:r>
    </w:p>
    <w:p w:rsidR="00D61DA0" w:rsidRDefault="00D61DA0" w:rsidP="00D61DA0"/>
    <w:p w:rsidR="00AE0847" w:rsidRDefault="00AE0847"/>
    <w:sectPr w:rsidR="00AE0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A0"/>
    <w:rsid w:val="000D087F"/>
    <w:rsid w:val="00AE0847"/>
    <w:rsid w:val="00CD60A7"/>
    <w:rsid w:val="00D6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A0"/>
    <w:pPr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A0"/>
    <w:pPr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Surać</dc:creator>
  <cp:lastModifiedBy>Jagoda Surać</cp:lastModifiedBy>
  <cp:revision>3</cp:revision>
  <cp:lastPrinted>2024-02-14T11:58:00Z</cp:lastPrinted>
  <dcterms:created xsi:type="dcterms:W3CDTF">2024-02-14T08:53:00Z</dcterms:created>
  <dcterms:modified xsi:type="dcterms:W3CDTF">2024-02-14T12:02:00Z</dcterms:modified>
</cp:coreProperties>
</file>